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29C67" w14:textId="77777777" w:rsidR="008C05FB" w:rsidRPr="008C05FB" w:rsidRDefault="002813E9" w:rsidP="008C05FB">
      <w:p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 xml:space="preserve">Institution Affiliations </w:t>
      </w:r>
    </w:p>
    <w:p w14:paraId="69F70FEE" w14:textId="77777777" w:rsidR="008C05FB" w:rsidRPr="008C05FB" w:rsidRDefault="002813E9" w:rsidP="008C05FB">
      <w:p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Student’s Name</w:t>
      </w:r>
    </w:p>
    <w:p w14:paraId="462B089C" w14:textId="77777777" w:rsidR="008C05FB" w:rsidRDefault="002813E9" w:rsidP="008C05FB">
      <w:pPr>
        <w:spacing w:line="480" w:lineRule="auto"/>
        <w:jc w:val="both"/>
        <w:rPr>
          <w:rFonts w:ascii="Times New Roman" w:hAnsi="Times New Roman" w:cs="Times New Roman"/>
          <w:b/>
          <w:sz w:val="24"/>
          <w:szCs w:val="24"/>
        </w:rPr>
      </w:pPr>
      <w:r w:rsidRPr="008C05FB">
        <w:rPr>
          <w:rFonts w:ascii="Times New Roman" w:hAnsi="Times New Roman" w:cs="Times New Roman"/>
          <w:sz w:val="24"/>
          <w:szCs w:val="24"/>
        </w:rPr>
        <w:t>Course</w:t>
      </w:r>
    </w:p>
    <w:p w14:paraId="7BF618C4" w14:textId="77777777" w:rsidR="008C05FB" w:rsidRDefault="008C05FB" w:rsidP="008C05FB">
      <w:pPr>
        <w:spacing w:line="480" w:lineRule="auto"/>
        <w:jc w:val="both"/>
        <w:rPr>
          <w:rFonts w:ascii="Times New Roman" w:hAnsi="Times New Roman" w:cs="Times New Roman"/>
          <w:b/>
          <w:sz w:val="24"/>
          <w:szCs w:val="24"/>
        </w:rPr>
      </w:pPr>
    </w:p>
    <w:p w14:paraId="2B211E13" w14:textId="77777777" w:rsidR="004C7624" w:rsidRPr="008C05FB" w:rsidRDefault="002813E9" w:rsidP="008C05FB">
      <w:pPr>
        <w:pStyle w:val="ListParagraph"/>
        <w:numPr>
          <w:ilvl w:val="0"/>
          <w:numId w:val="3"/>
        </w:numPr>
        <w:spacing w:line="480" w:lineRule="auto"/>
        <w:jc w:val="both"/>
        <w:rPr>
          <w:rFonts w:ascii="Times New Roman" w:hAnsi="Times New Roman" w:cs="Times New Roman"/>
          <w:b/>
          <w:sz w:val="24"/>
          <w:szCs w:val="24"/>
        </w:rPr>
      </w:pPr>
      <w:r w:rsidRPr="008C05FB">
        <w:rPr>
          <w:rFonts w:ascii="Times New Roman" w:hAnsi="Times New Roman" w:cs="Times New Roman"/>
          <w:b/>
          <w:sz w:val="24"/>
          <w:szCs w:val="24"/>
        </w:rPr>
        <w:t xml:space="preserve">The recipients of mental health services in the U.S. represent only a small percentage of those in need of services. State two (2) factors that impede access to mental illness treatment. </w:t>
      </w:r>
    </w:p>
    <w:p w14:paraId="308B96F2" w14:textId="77777777" w:rsidR="004C7624" w:rsidRPr="008C05FB" w:rsidRDefault="002813E9" w:rsidP="008C05FB">
      <w:pPr>
        <w:pStyle w:val="ListParagraph"/>
        <w:numPr>
          <w:ilvl w:val="0"/>
          <w:numId w:val="4"/>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The high cost of treatment limits accesses to mental health services. Many people lack financial resources that prevent them from seeking help at all. Lack of financial resources may also lead to inconsistent or inadequate treatment.</w:t>
      </w:r>
    </w:p>
    <w:p w14:paraId="119F9F4D" w14:textId="77777777" w:rsidR="004C7624" w:rsidRPr="008C05FB" w:rsidRDefault="002813E9" w:rsidP="008C05FB">
      <w:pPr>
        <w:pStyle w:val="ListParagraph"/>
        <w:numPr>
          <w:ilvl w:val="0"/>
          <w:numId w:val="4"/>
        </w:numPr>
        <w:spacing w:line="480" w:lineRule="auto"/>
        <w:jc w:val="both"/>
        <w:rPr>
          <w:rFonts w:ascii="Times New Roman" w:hAnsi="Times New Roman" w:cs="Times New Roman"/>
          <w:sz w:val="24"/>
          <w:szCs w:val="24"/>
        </w:rPr>
      </w:pPr>
      <w:bookmarkStart w:id="0" w:name="_GoBack"/>
      <w:bookmarkEnd w:id="0"/>
      <w:r w:rsidRPr="008C05FB">
        <w:rPr>
          <w:rFonts w:ascii="Times New Roman" w:hAnsi="Times New Roman" w:cs="Times New Roman"/>
          <w:sz w:val="24"/>
          <w:szCs w:val="24"/>
        </w:rPr>
        <w:t>Lack of specialists in mental health. Which has led to many people lacking attendance?</w:t>
      </w:r>
    </w:p>
    <w:p w14:paraId="501C4E31" w14:textId="77777777" w:rsidR="007744E5" w:rsidRPr="008C05FB" w:rsidRDefault="007744E5" w:rsidP="008C05FB">
      <w:pPr>
        <w:spacing w:line="480" w:lineRule="auto"/>
        <w:ind w:left="720"/>
        <w:jc w:val="both"/>
        <w:rPr>
          <w:rFonts w:ascii="Times New Roman" w:hAnsi="Times New Roman" w:cs="Times New Roman"/>
          <w:sz w:val="24"/>
          <w:szCs w:val="24"/>
        </w:rPr>
      </w:pPr>
    </w:p>
    <w:p w14:paraId="68F09F8A" w14:textId="77777777" w:rsidR="00EC3CE8" w:rsidRPr="008C05FB" w:rsidRDefault="002813E9" w:rsidP="008C05FB">
      <w:pPr>
        <w:pStyle w:val="ListParagraph"/>
        <w:numPr>
          <w:ilvl w:val="0"/>
          <w:numId w:val="3"/>
        </w:numPr>
        <w:spacing w:line="480" w:lineRule="auto"/>
        <w:jc w:val="both"/>
        <w:rPr>
          <w:rFonts w:ascii="Times New Roman" w:hAnsi="Times New Roman" w:cs="Times New Roman"/>
          <w:b/>
          <w:sz w:val="24"/>
          <w:szCs w:val="24"/>
        </w:rPr>
      </w:pPr>
      <w:r w:rsidRPr="008C05FB">
        <w:rPr>
          <w:rFonts w:ascii="Times New Roman" w:hAnsi="Times New Roman" w:cs="Times New Roman"/>
          <w:b/>
          <w:sz w:val="24"/>
          <w:szCs w:val="24"/>
        </w:rPr>
        <w:t xml:space="preserve">Name two (2) ways WWI and WWII affected the awareness of mental health disorders among the federal government and the American public? </w:t>
      </w:r>
    </w:p>
    <w:p w14:paraId="722566FE" w14:textId="77777777" w:rsidR="007744E5" w:rsidRPr="008C05FB" w:rsidRDefault="002813E9" w:rsidP="008C05FB">
      <w:pPr>
        <w:pStyle w:val="ListParagraph"/>
        <w:numPr>
          <w:ilvl w:val="0"/>
          <w:numId w:val="5"/>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Witnessing acts of war that may involve killings, torture and destruction.</w:t>
      </w:r>
    </w:p>
    <w:p w14:paraId="1FED13C3" w14:textId="77777777" w:rsidR="00EC3CE8" w:rsidRPr="008C05FB" w:rsidRDefault="002813E9" w:rsidP="008C05FB">
      <w:pPr>
        <w:pStyle w:val="ListParagraph"/>
        <w:numPr>
          <w:ilvl w:val="0"/>
          <w:numId w:val="5"/>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Experiencing unexpected and continuous threats or participating in hostilities.</w:t>
      </w:r>
    </w:p>
    <w:p w14:paraId="651BF27C" w14:textId="77777777" w:rsidR="00EC3CE8" w:rsidRPr="008C05FB" w:rsidRDefault="00EC3CE8" w:rsidP="008C05FB">
      <w:pPr>
        <w:pStyle w:val="ListParagraph"/>
        <w:spacing w:line="480" w:lineRule="auto"/>
        <w:jc w:val="both"/>
        <w:rPr>
          <w:rFonts w:ascii="Times New Roman" w:hAnsi="Times New Roman" w:cs="Times New Roman"/>
          <w:sz w:val="24"/>
          <w:szCs w:val="24"/>
        </w:rPr>
      </w:pPr>
    </w:p>
    <w:p w14:paraId="7C32664B" w14:textId="77777777" w:rsidR="004C7624" w:rsidRPr="008C05FB" w:rsidRDefault="002813E9" w:rsidP="008C05FB">
      <w:pPr>
        <w:spacing w:line="480" w:lineRule="auto"/>
        <w:ind w:firstLine="720"/>
        <w:jc w:val="both"/>
        <w:rPr>
          <w:rFonts w:ascii="Times New Roman" w:hAnsi="Times New Roman" w:cs="Times New Roman"/>
          <w:b/>
          <w:sz w:val="24"/>
          <w:szCs w:val="24"/>
        </w:rPr>
      </w:pPr>
      <w:r w:rsidRPr="008C05FB">
        <w:rPr>
          <w:rFonts w:ascii="Times New Roman" w:hAnsi="Times New Roman" w:cs="Times New Roman"/>
          <w:b/>
          <w:sz w:val="24"/>
          <w:szCs w:val="24"/>
        </w:rPr>
        <w:t>Name one (1) result of that awareness?</w:t>
      </w:r>
    </w:p>
    <w:p w14:paraId="348B56FD" w14:textId="77777777" w:rsidR="004C7624" w:rsidRPr="008C05FB" w:rsidRDefault="002813E9" w:rsidP="008C05FB">
      <w:pPr>
        <w:pStyle w:val="ListParagraph"/>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The psychia</w:t>
      </w:r>
      <w:r w:rsidR="008F1F59" w:rsidRPr="008C05FB">
        <w:rPr>
          <w:rFonts w:ascii="Times New Roman" w:hAnsi="Times New Roman" w:cs="Times New Roman"/>
          <w:sz w:val="24"/>
          <w:szCs w:val="24"/>
        </w:rPr>
        <w:t>t</w:t>
      </w:r>
      <w:r w:rsidRPr="008C05FB">
        <w:rPr>
          <w:rFonts w:ascii="Times New Roman" w:hAnsi="Times New Roman" w:cs="Times New Roman"/>
          <w:sz w:val="24"/>
          <w:szCs w:val="24"/>
        </w:rPr>
        <w:t>rists offered their assistance to the military to mitigate the effects of these</w:t>
      </w:r>
      <w:r w:rsidR="008F1F59" w:rsidRPr="008C05FB">
        <w:rPr>
          <w:rFonts w:ascii="Times New Roman" w:hAnsi="Times New Roman" w:cs="Times New Roman"/>
          <w:sz w:val="24"/>
          <w:szCs w:val="24"/>
        </w:rPr>
        <w:t xml:space="preserve"> </w:t>
      </w:r>
      <w:r w:rsidR="0054198B" w:rsidRPr="008C05FB">
        <w:rPr>
          <w:rFonts w:ascii="Times New Roman" w:hAnsi="Times New Roman" w:cs="Times New Roman"/>
          <w:sz w:val="24"/>
          <w:szCs w:val="24"/>
        </w:rPr>
        <w:t>effects and</w:t>
      </w:r>
      <w:r w:rsidRPr="008C05FB">
        <w:rPr>
          <w:rFonts w:ascii="Times New Roman" w:hAnsi="Times New Roman" w:cs="Times New Roman"/>
          <w:sz w:val="24"/>
          <w:szCs w:val="24"/>
        </w:rPr>
        <w:t xml:space="preserve"> other traumatic</w:t>
      </w:r>
      <w:r w:rsidR="008F1F59" w:rsidRPr="008C05FB">
        <w:rPr>
          <w:rFonts w:ascii="Times New Roman" w:hAnsi="Times New Roman" w:cs="Times New Roman"/>
          <w:sz w:val="24"/>
          <w:szCs w:val="24"/>
        </w:rPr>
        <w:t xml:space="preserve"> experiences inherent in the war</w:t>
      </w:r>
      <w:r w:rsidRPr="008C05FB">
        <w:rPr>
          <w:rFonts w:ascii="Times New Roman" w:hAnsi="Times New Roman" w:cs="Times New Roman"/>
          <w:sz w:val="24"/>
          <w:szCs w:val="24"/>
        </w:rPr>
        <w:t>fare</w:t>
      </w:r>
      <w:r w:rsidR="008F1F59" w:rsidRPr="008C05FB">
        <w:rPr>
          <w:rFonts w:ascii="Times New Roman" w:hAnsi="Times New Roman" w:cs="Times New Roman"/>
          <w:sz w:val="24"/>
          <w:szCs w:val="24"/>
        </w:rPr>
        <w:t>.</w:t>
      </w:r>
    </w:p>
    <w:p w14:paraId="6094F89B" w14:textId="77777777" w:rsidR="0054198B" w:rsidRPr="008C05FB" w:rsidRDefault="0054198B" w:rsidP="008C05FB">
      <w:pPr>
        <w:pStyle w:val="ListParagraph"/>
        <w:spacing w:line="480" w:lineRule="auto"/>
        <w:jc w:val="both"/>
        <w:rPr>
          <w:rFonts w:ascii="Times New Roman" w:hAnsi="Times New Roman" w:cs="Times New Roman"/>
          <w:sz w:val="24"/>
          <w:szCs w:val="24"/>
        </w:rPr>
      </w:pPr>
    </w:p>
    <w:p w14:paraId="4E124433" w14:textId="77777777" w:rsidR="004C7624" w:rsidRPr="008C05FB" w:rsidRDefault="002813E9" w:rsidP="008C05FB">
      <w:pPr>
        <w:pStyle w:val="ListParagraph"/>
        <w:numPr>
          <w:ilvl w:val="0"/>
          <w:numId w:val="3"/>
        </w:numPr>
        <w:spacing w:line="480" w:lineRule="auto"/>
        <w:jc w:val="both"/>
        <w:rPr>
          <w:rFonts w:ascii="Times New Roman" w:hAnsi="Times New Roman" w:cs="Times New Roman"/>
          <w:b/>
          <w:sz w:val="24"/>
          <w:szCs w:val="24"/>
        </w:rPr>
      </w:pPr>
      <w:r w:rsidRPr="008C05FB">
        <w:rPr>
          <w:rFonts w:ascii="Times New Roman" w:hAnsi="Times New Roman" w:cs="Times New Roman"/>
          <w:b/>
          <w:sz w:val="24"/>
          <w:szCs w:val="24"/>
        </w:rPr>
        <w:lastRenderedPageBreak/>
        <w:t xml:space="preserve">From colonial times through the 1960s, the primary mode of mental illness treatment was institutional. In the 1960s, treatment shifted </w:t>
      </w:r>
      <w:r w:rsidR="0040399D" w:rsidRPr="008C05FB">
        <w:rPr>
          <w:rFonts w:ascii="Times New Roman" w:hAnsi="Times New Roman" w:cs="Times New Roman"/>
          <w:b/>
          <w:sz w:val="24"/>
          <w:szCs w:val="24"/>
        </w:rPr>
        <w:t xml:space="preserve">psychological health </w:t>
      </w:r>
      <w:r w:rsidRPr="008C05FB">
        <w:rPr>
          <w:rFonts w:ascii="Times New Roman" w:hAnsi="Times New Roman" w:cs="Times New Roman"/>
          <w:b/>
          <w:sz w:val="24"/>
          <w:szCs w:val="24"/>
        </w:rPr>
        <w:t>to a community-based orientation. Name two (2) factors responsible for this shift? What were the effects on patients and the community?</w:t>
      </w:r>
    </w:p>
    <w:p w14:paraId="245BB12C" w14:textId="77777777" w:rsidR="0054198B" w:rsidRPr="008C05FB" w:rsidRDefault="002813E9" w:rsidP="008C05FB">
      <w:pPr>
        <w:pStyle w:val="ListParagraph"/>
        <w:numPr>
          <w:ilvl w:val="0"/>
          <w:numId w:val="6"/>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A major factor responsible for this shift was the Community Mental Health</w:t>
      </w:r>
      <w:r w:rsidR="008C05FB" w:rsidRPr="008C05FB">
        <w:rPr>
          <w:rFonts w:ascii="Times New Roman" w:hAnsi="Times New Roman" w:cs="Times New Roman"/>
          <w:sz w:val="24"/>
          <w:szCs w:val="24"/>
        </w:rPr>
        <w:t xml:space="preserve"> c</w:t>
      </w:r>
      <w:r w:rsidRPr="008C05FB">
        <w:rPr>
          <w:rFonts w:ascii="Times New Roman" w:hAnsi="Times New Roman" w:cs="Times New Roman"/>
          <w:sz w:val="24"/>
          <w:szCs w:val="24"/>
        </w:rPr>
        <w:t xml:space="preserve">entres Act of 1963 which made it possible so that only individuals who posed </w:t>
      </w:r>
      <w:r w:rsidR="008C05FB" w:rsidRPr="008C05FB">
        <w:rPr>
          <w:rFonts w:ascii="Times New Roman" w:hAnsi="Times New Roman" w:cs="Times New Roman"/>
          <w:sz w:val="24"/>
          <w:szCs w:val="24"/>
        </w:rPr>
        <w:t>an imminent</w:t>
      </w:r>
      <w:r w:rsidRPr="008C05FB">
        <w:rPr>
          <w:rFonts w:ascii="Times New Roman" w:hAnsi="Times New Roman" w:cs="Times New Roman"/>
          <w:sz w:val="24"/>
          <w:szCs w:val="24"/>
        </w:rPr>
        <w:t xml:space="preserve"> danger to themselves or someone else could be committed to state</w:t>
      </w:r>
      <w:r w:rsidR="008E7F3B" w:rsidRPr="008C05FB">
        <w:rPr>
          <w:rFonts w:ascii="Times New Roman" w:hAnsi="Times New Roman" w:cs="Times New Roman"/>
          <w:sz w:val="24"/>
          <w:szCs w:val="24"/>
        </w:rPr>
        <w:t xml:space="preserve"> </w:t>
      </w:r>
      <w:r w:rsidRPr="008C05FB">
        <w:rPr>
          <w:rFonts w:ascii="Times New Roman" w:hAnsi="Times New Roman" w:cs="Times New Roman"/>
          <w:sz w:val="24"/>
          <w:szCs w:val="24"/>
        </w:rPr>
        <w:t>psychiatric hospitals and the less severe patients was transferred to local mental</w:t>
      </w:r>
      <w:r w:rsidR="008E7F3B" w:rsidRPr="008C05FB">
        <w:rPr>
          <w:rFonts w:ascii="Times New Roman" w:hAnsi="Times New Roman" w:cs="Times New Roman"/>
          <w:sz w:val="24"/>
          <w:szCs w:val="24"/>
        </w:rPr>
        <w:t xml:space="preserve"> health homes. </w:t>
      </w:r>
    </w:p>
    <w:p w14:paraId="6A58F92F" w14:textId="77777777" w:rsidR="004C7624" w:rsidRPr="008C05FB" w:rsidRDefault="002813E9" w:rsidP="008C05FB">
      <w:pPr>
        <w:pStyle w:val="ListParagraph"/>
        <w:numPr>
          <w:ilvl w:val="0"/>
          <w:numId w:val="6"/>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To</w:t>
      </w:r>
      <w:r w:rsidR="008E7F3B" w:rsidRPr="008C05FB">
        <w:rPr>
          <w:rFonts w:ascii="Times New Roman" w:hAnsi="Times New Roman" w:cs="Times New Roman"/>
          <w:sz w:val="24"/>
          <w:szCs w:val="24"/>
        </w:rPr>
        <w:t xml:space="preserve"> shift the burden of care to families of mentally ill individuals regardless of lack of finance and medical knowledge for proper care.</w:t>
      </w:r>
    </w:p>
    <w:p w14:paraId="725C6048" w14:textId="77777777" w:rsidR="0054198B" w:rsidRPr="008C05FB" w:rsidRDefault="0054198B" w:rsidP="008C05FB">
      <w:pPr>
        <w:spacing w:line="480" w:lineRule="auto"/>
        <w:ind w:left="720"/>
        <w:jc w:val="both"/>
        <w:rPr>
          <w:rFonts w:ascii="Times New Roman" w:hAnsi="Times New Roman" w:cs="Times New Roman"/>
          <w:sz w:val="24"/>
          <w:szCs w:val="24"/>
        </w:rPr>
      </w:pPr>
    </w:p>
    <w:p w14:paraId="5CE68CAF" w14:textId="77777777" w:rsidR="004C7624" w:rsidRPr="008C05FB" w:rsidRDefault="002813E9" w:rsidP="008C05FB">
      <w:pPr>
        <w:pStyle w:val="ListParagraph"/>
        <w:numPr>
          <w:ilvl w:val="0"/>
          <w:numId w:val="3"/>
        </w:numPr>
        <w:spacing w:line="480" w:lineRule="auto"/>
        <w:jc w:val="both"/>
        <w:rPr>
          <w:rFonts w:ascii="Times New Roman" w:hAnsi="Times New Roman" w:cs="Times New Roman"/>
          <w:b/>
          <w:sz w:val="24"/>
          <w:szCs w:val="24"/>
        </w:rPr>
      </w:pPr>
      <w:r w:rsidRPr="008C05FB">
        <w:rPr>
          <w:rFonts w:ascii="Times New Roman" w:hAnsi="Times New Roman" w:cs="Times New Roman"/>
          <w:sz w:val="24"/>
          <w:szCs w:val="24"/>
        </w:rPr>
        <w:t xml:space="preserve"> </w:t>
      </w:r>
      <w:r w:rsidRPr="008C05FB">
        <w:rPr>
          <w:rFonts w:ascii="Times New Roman" w:hAnsi="Times New Roman" w:cs="Times New Roman"/>
          <w:b/>
          <w:sz w:val="24"/>
          <w:szCs w:val="24"/>
        </w:rPr>
        <w:t>As mental illness treatment shifted from the institutional to the community setting, public dollars were allocated by units of service delivered, not on results of care. Discuss the implications of this policy on the deinstitutionalized severely mentally ill.</w:t>
      </w:r>
    </w:p>
    <w:p w14:paraId="232F91E4" w14:textId="77777777" w:rsidR="004C7624" w:rsidRPr="008C05FB" w:rsidRDefault="002813E9" w:rsidP="008C05FB">
      <w:pPr>
        <w:pStyle w:val="ListParagraph"/>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The implication was that inadequate and under-funded community based mental</w:t>
      </w:r>
      <w:r w:rsidR="007744E5" w:rsidRPr="008C05FB">
        <w:rPr>
          <w:rFonts w:ascii="Times New Roman" w:hAnsi="Times New Roman" w:cs="Times New Roman"/>
          <w:sz w:val="24"/>
          <w:szCs w:val="24"/>
        </w:rPr>
        <w:t xml:space="preserve"> </w:t>
      </w:r>
      <w:r w:rsidRPr="008C05FB">
        <w:rPr>
          <w:rFonts w:ascii="Times New Roman" w:hAnsi="Times New Roman" w:cs="Times New Roman"/>
          <w:sz w:val="24"/>
          <w:szCs w:val="24"/>
        </w:rPr>
        <w:t>health care programs forced the criminal justice system to provide the highly structured and supervised environment to absorb the minority of sever</w:t>
      </w:r>
      <w:r w:rsidR="007744E5" w:rsidRPr="008C05FB">
        <w:rPr>
          <w:rFonts w:ascii="Times New Roman" w:hAnsi="Times New Roman" w:cs="Times New Roman"/>
          <w:sz w:val="24"/>
          <w:szCs w:val="24"/>
        </w:rPr>
        <w:t>e</w:t>
      </w:r>
      <w:r w:rsidRPr="008C05FB">
        <w:rPr>
          <w:rFonts w:ascii="Times New Roman" w:hAnsi="Times New Roman" w:cs="Times New Roman"/>
          <w:sz w:val="24"/>
          <w:szCs w:val="24"/>
        </w:rPr>
        <w:t>ly mentally ill.</w:t>
      </w:r>
      <w:r w:rsidR="007744E5" w:rsidRPr="008C05FB">
        <w:rPr>
          <w:rFonts w:ascii="Times New Roman" w:hAnsi="Times New Roman" w:cs="Times New Roman"/>
          <w:sz w:val="24"/>
          <w:szCs w:val="24"/>
        </w:rPr>
        <w:t xml:space="preserve"> Rates of patients in institutional based treatment had exploded up to thirteen-fold increase.</w:t>
      </w:r>
    </w:p>
    <w:p w14:paraId="72FC9498" w14:textId="77777777" w:rsidR="0054198B" w:rsidRPr="008C05FB" w:rsidRDefault="0054198B" w:rsidP="008C05FB">
      <w:pPr>
        <w:pStyle w:val="ListParagraph"/>
        <w:spacing w:line="480" w:lineRule="auto"/>
        <w:jc w:val="both"/>
        <w:rPr>
          <w:rFonts w:ascii="Times New Roman" w:hAnsi="Times New Roman" w:cs="Times New Roman"/>
          <w:sz w:val="24"/>
          <w:szCs w:val="24"/>
        </w:rPr>
      </w:pPr>
    </w:p>
    <w:p w14:paraId="5EDD70F8" w14:textId="77777777" w:rsidR="0054198B" w:rsidRPr="008C05FB" w:rsidRDefault="0054198B" w:rsidP="008C05FB">
      <w:pPr>
        <w:pStyle w:val="ListParagraph"/>
        <w:spacing w:line="480" w:lineRule="auto"/>
        <w:jc w:val="both"/>
        <w:rPr>
          <w:rFonts w:ascii="Times New Roman" w:hAnsi="Times New Roman" w:cs="Times New Roman"/>
          <w:sz w:val="24"/>
          <w:szCs w:val="24"/>
        </w:rPr>
      </w:pPr>
    </w:p>
    <w:p w14:paraId="7043CDB5" w14:textId="77777777" w:rsidR="0054198B" w:rsidRPr="008C05FB" w:rsidRDefault="002813E9" w:rsidP="008C05FB">
      <w:pPr>
        <w:pStyle w:val="ListParagraph"/>
        <w:numPr>
          <w:ilvl w:val="0"/>
          <w:numId w:val="3"/>
        </w:numPr>
        <w:spacing w:line="480" w:lineRule="auto"/>
        <w:jc w:val="both"/>
        <w:rPr>
          <w:rFonts w:ascii="Times New Roman" w:hAnsi="Times New Roman" w:cs="Times New Roman"/>
          <w:b/>
          <w:sz w:val="24"/>
          <w:szCs w:val="24"/>
        </w:rPr>
      </w:pPr>
      <w:r w:rsidRPr="008C05FB">
        <w:rPr>
          <w:rFonts w:ascii="Times New Roman" w:hAnsi="Times New Roman" w:cs="Times New Roman"/>
          <w:b/>
          <w:sz w:val="24"/>
          <w:szCs w:val="24"/>
        </w:rPr>
        <w:t xml:space="preserve">The author states, “In contrast to widely held assumptions, mental disorders can now be diagnosed and treated as effectively as physical disorders.” Identify and discuss </w:t>
      </w:r>
      <w:r w:rsidRPr="008C05FB">
        <w:rPr>
          <w:rFonts w:ascii="Times New Roman" w:hAnsi="Times New Roman" w:cs="Times New Roman"/>
          <w:b/>
          <w:sz w:val="24"/>
          <w:szCs w:val="24"/>
        </w:rPr>
        <w:lastRenderedPageBreak/>
        <w:t>two (2) factors that have contributed to the persistence of erroneous assumptions about mental illness treatment.</w:t>
      </w:r>
    </w:p>
    <w:p w14:paraId="74377D01" w14:textId="77777777" w:rsidR="008C05FB" w:rsidRPr="008C05FB" w:rsidRDefault="002813E9" w:rsidP="008C05FB">
      <w:pPr>
        <w:pStyle w:val="ListParagraph"/>
        <w:numPr>
          <w:ilvl w:val="0"/>
          <w:numId w:val="7"/>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Lack of adequate research by psychiatric before making an assumption. The assumptions are supposed to be based on a precise study. Instead, they can cause devastating effects.</w:t>
      </w:r>
    </w:p>
    <w:p w14:paraId="36939905" w14:textId="77777777" w:rsidR="008C05FB" w:rsidRPr="008C05FB" w:rsidRDefault="002813E9" w:rsidP="008C05FB">
      <w:pPr>
        <w:pStyle w:val="ListParagraph"/>
        <w:numPr>
          <w:ilvl w:val="0"/>
          <w:numId w:val="7"/>
        </w:num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Conventional belief that the early intervention of a disorder prevents its development to severe illness. Therefore this erroneous assumptions persisted because they were based on beliefs but not investigations.</w:t>
      </w:r>
    </w:p>
    <w:p w14:paraId="57621960" w14:textId="77777777" w:rsidR="004C7624" w:rsidRPr="008C05FB" w:rsidRDefault="002813E9" w:rsidP="008C05FB">
      <w:pPr>
        <w:spacing w:line="480" w:lineRule="auto"/>
        <w:jc w:val="both"/>
        <w:rPr>
          <w:rFonts w:ascii="Times New Roman" w:hAnsi="Times New Roman" w:cs="Times New Roman"/>
          <w:sz w:val="24"/>
          <w:szCs w:val="24"/>
        </w:rPr>
      </w:pPr>
      <w:r w:rsidRPr="008C05FB">
        <w:rPr>
          <w:rFonts w:ascii="Times New Roman" w:hAnsi="Times New Roman" w:cs="Times New Roman"/>
          <w:sz w:val="24"/>
          <w:szCs w:val="24"/>
        </w:rPr>
        <w:t xml:space="preserve"> </w:t>
      </w:r>
      <w:r w:rsidRPr="008C05FB">
        <w:rPr>
          <w:rFonts w:ascii="Times New Roman" w:hAnsi="Times New Roman" w:cs="Times New Roman"/>
          <w:b/>
          <w:sz w:val="24"/>
          <w:szCs w:val="24"/>
        </w:rPr>
        <w:t>Identify one (1) factor that “allow mental disorders to be diagnosed and treated as effectively as physical disorders</w:t>
      </w:r>
      <w:r w:rsidRPr="008C05FB">
        <w:rPr>
          <w:rFonts w:ascii="Times New Roman" w:hAnsi="Times New Roman" w:cs="Times New Roman"/>
          <w:sz w:val="24"/>
          <w:szCs w:val="24"/>
        </w:rPr>
        <w:t>.” </w:t>
      </w:r>
      <w:r w:rsidR="008C05FB" w:rsidRPr="008C05FB">
        <w:rPr>
          <w:rFonts w:ascii="Times New Roman" w:hAnsi="Times New Roman" w:cs="Times New Roman"/>
          <w:sz w:val="24"/>
          <w:szCs w:val="24"/>
        </w:rPr>
        <w:t>They are biologically based and therefore can be diagnosed and treated effectively.</w:t>
      </w:r>
    </w:p>
    <w:sectPr w:rsidR="004C7624" w:rsidRPr="008C05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9B509" w14:textId="77777777" w:rsidR="00D10CBE" w:rsidRDefault="00D10CBE">
      <w:pPr>
        <w:spacing w:after="0" w:line="240" w:lineRule="auto"/>
      </w:pPr>
      <w:r>
        <w:separator/>
      </w:r>
    </w:p>
  </w:endnote>
  <w:endnote w:type="continuationSeparator" w:id="0">
    <w:p w14:paraId="142963A3" w14:textId="77777777" w:rsidR="00D10CBE" w:rsidRDefault="00D1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05A3E" w14:textId="77777777" w:rsidR="00D10CBE" w:rsidRDefault="00D10CBE">
      <w:pPr>
        <w:spacing w:after="0" w:line="240" w:lineRule="auto"/>
      </w:pPr>
      <w:r>
        <w:separator/>
      </w:r>
    </w:p>
  </w:footnote>
  <w:footnote w:type="continuationSeparator" w:id="0">
    <w:p w14:paraId="675316E7" w14:textId="77777777" w:rsidR="00D10CBE" w:rsidRDefault="00D10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453777"/>
      <w:docPartObj>
        <w:docPartGallery w:val="Page Numbers (Top of Page)"/>
        <w:docPartUnique/>
      </w:docPartObj>
    </w:sdtPr>
    <w:sdtEndPr>
      <w:rPr>
        <w:noProof/>
      </w:rPr>
    </w:sdtEndPr>
    <w:sdtContent>
      <w:p w14:paraId="111A6AD0" w14:textId="299E0C2C" w:rsidR="008C05FB" w:rsidRDefault="002813E9">
        <w:pPr>
          <w:pStyle w:val="Header"/>
          <w:jc w:val="right"/>
        </w:pPr>
        <w:r>
          <w:t xml:space="preserve">SURNAME </w:t>
        </w:r>
        <w:r>
          <w:fldChar w:fldCharType="begin"/>
        </w:r>
        <w:r>
          <w:instrText xml:space="preserve"> PAGE   \* MERGEFORMAT </w:instrText>
        </w:r>
        <w:r>
          <w:fldChar w:fldCharType="separate"/>
        </w:r>
        <w:r w:rsidR="00E6449E">
          <w:rPr>
            <w:noProof/>
          </w:rPr>
          <w:t>1</w:t>
        </w:r>
        <w:r>
          <w:rPr>
            <w:noProof/>
          </w:rPr>
          <w:fldChar w:fldCharType="end"/>
        </w:r>
      </w:p>
    </w:sdtContent>
  </w:sdt>
  <w:p w14:paraId="3D80696E" w14:textId="77777777" w:rsidR="008C05FB" w:rsidRDefault="008C05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70190"/>
    <w:multiLevelType w:val="hybridMultilevel"/>
    <w:tmpl w:val="5BAC6DD6"/>
    <w:lvl w:ilvl="0" w:tplc="4AE23132">
      <w:start w:val="1"/>
      <w:numFmt w:val="bullet"/>
      <w:lvlText w:val=""/>
      <w:lvlJc w:val="left"/>
      <w:pPr>
        <w:ind w:left="1080" w:hanging="360"/>
      </w:pPr>
      <w:rPr>
        <w:rFonts w:ascii="Symbol" w:hAnsi="Symbol" w:hint="default"/>
      </w:rPr>
    </w:lvl>
    <w:lvl w:ilvl="1" w:tplc="D4EAD0A0" w:tentative="1">
      <w:start w:val="1"/>
      <w:numFmt w:val="bullet"/>
      <w:lvlText w:val="o"/>
      <w:lvlJc w:val="left"/>
      <w:pPr>
        <w:ind w:left="1800" w:hanging="360"/>
      </w:pPr>
      <w:rPr>
        <w:rFonts w:ascii="Courier New" w:hAnsi="Courier New" w:cs="Courier New" w:hint="default"/>
      </w:rPr>
    </w:lvl>
    <w:lvl w:ilvl="2" w:tplc="0D22240E" w:tentative="1">
      <w:start w:val="1"/>
      <w:numFmt w:val="bullet"/>
      <w:lvlText w:val=""/>
      <w:lvlJc w:val="left"/>
      <w:pPr>
        <w:ind w:left="2520" w:hanging="360"/>
      </w:pPr>
      <w:rPr>
        <w:rFonts w:ascii="Wingdings" w:hAnsi="Wingdings" w:hint="default"/>
      </w:rPr>
    </w:lvl>
    <w:lvl w:ilvl="3" w:tplc="94C84950" w:tentative="1">
      <w:start w:val="1"/>
      <w:numFmt w:val="bullet"/>
      <w:lvlText w:val=""/>
      <w:lvlJc w:val="left"/>
      <w:pPr>
        <w:ind w:left="3240" w:hanging="360"/>
      </w:pPr>
      <w:rPr>
        <w:rFonts w:ascii="Symbol" w:hAnsi="Symbol" w:hint="default"/>
      </w:rPr>
    </w:lvl>
    <w:lvl w:ilvl="4" w:tplc="121C1B80" w:tentative="1">
      <w:start w:val="1"/>
      <w:numFmt w:val="bullet"/>
      <w:lvlText w:val="o"/>
      <w:lvlJc w:val="left"/>
      <w:pPr>
        <w:ind w:left="3960" w:hanging="360"/>
      </w:pPr>
      <w:rPr>
        <w:rFonts w:ascii="Courier New" w:hAnsi="Courier New" w:cs="Courier New" w:hint="default"/>
      </w:rPr>
    </w:lvl>
    <w:lvl w:ilvl="5" w:tplc="4120FD2E" w:tentative="1">
      <w:start w:val="1"/>
      <w:numFmt w:val="bullet"/>
      <w:lvlText w:val=""/>
      <w:lvlJc w:val="left"/>
      <w:pPr>
        <w:ind w:left="4680" w:hanging="360"/>
      </w:pPr>
      <w:rPr>
        <w:rFonts w:ascii="Wingdings" w:hAnsi="Wingdings" w:hint="default"/>
      </w:rPr>
    </w:lvl>
    <w:lvl w:ilvl="6" w:tplc="706079DC" w:tentative="1">
      <w:start w:val="1"/>
      <w:numFmt w:val="bullet"/>
      <w:lvlText w:val=""/>
      <w:lvlJc w:val="left"/>
      <w:pPr>
        <w:ind w:left="5400" w:hanging="360"/>
      </w:pPr>
      <w:rPr>
        <w:rFonts w:ascii="Symbol" w:hAnsi="Symbol" w:hint="default"/>
      </w:rPr>
    </w:lvl>
    <w:lvl w:ilvl="7" w:tplc="92D0BBDA" w:tentative="1">
      <w:start w:val="1"/>
      <w:numFmt w:val="bullet"/>
      <w:lvlText w:val="o"/>
      <w:lvlJc w:val="left"/>
      <w:pPr>
        <w:ind w:left="6120" w:hanging="360"/>
      </w:pPr>
      <w:rPr>
        <w:rFonts w:ascii="Courier New" w:hAnsi="Courier New" w:cs="Courier New" w:hint="default"/>
      </w:rPr>
    </w:lvl>
    <w:lvl w:ilvl="8" w:tplc="502E4734" w:tentative="1">
      <w:start w:val="1"/>
      <w:numFmt w:val="bullet"/>
      <w:lvlText w:val=""/>
      <w:lvlJc w:val="left"/>
      <w:pPr>
        <w:ind w:left="6840" w:hanging="360"/>
      </w:pPr>
      <w:rPr>
        <w:rFonts w:ascii="Wingdings" w:hAnsi="Wingdings" w:hint="default"/>
      </w:rPr>
    </w:lvl>
  </w:abstractNum>
  <w:abstractNum w:abstractNumId="1" w15:restartNumberingAfterBreak="0">
    <w:nsid w:val="10F66EE9"/>
    <w:multiLevelType w:val="hybridMultilevel"/>
    <w:tmpl w:val="2842E2D6"/>
    <w:lvl w:ilvl="0" w:tplc="A57636F4">
      <w:start w:val="1"/>
      <w:numFmt w:val="decimal"/>
      <w:lvlText w:val="%1."/>
      <w:lvlJc w:val="left"/>
      <w:pPr>
        <w:ind w:left="720" w:hanging="360"/>
      </w:pPr>
      <w:rPr>
        <w:rFonts w:hint="default"/>
      </w:rPr>
    </w:lvl>
    <w:lvl w:ilvl="1" w:tplc="8632A3CE" w:tentative="1">
      <w:start w:val="1"/>
      <w:numFmt w:val="lowerLetter"/>
      <w:lvlText w:val="%2."/>
      <w:lvlJc w:val="left"/>
      <w:pPr>
        <w:ind w:left="1440" w:hanging="360"/>
      </w:pPr>
    </w:lvl>
    <w:lvl w:ilvl="2" w:tplc="C2F6CBA6" w:tentative="1">
      <w:start w:val="1"/>
      <w:numFmt w:val="lowerRoman"/>
      <w:lvlText w:val="%3."/>
      <w:lvlJc w:val="right"/>
      <w:pPr>
        <w:ind w:left="2160" w:hanging="180"/>
      </w:pPr>
    </w:lvl>
    <w:lvl w:ilvl="3" w:tplc="4C583AE2" w:tentative="1">
      <w:start w:val="1"/>
      <w:numFmt w:val="decimal"/>
      <w:lvlText w:val="%4."/>
      <w:lvlJc w:val="left"/>
      <w:pPr>
        <w:ind w:left="2880" w:hanging="360"/>
      </w:pPr>
    </w:lvl>
    <w:lvl w:ilvl="4" w:tplc="456E20D6" w:tentative="1">
      <w:start w:val="1"/>
      <w:numFmt w:val="lowerLetter"/>
      <w:lvlText w:val="%5."/>
      <w:lvlJc w:val="left"/>
      <w:pPr>
        <w:ind w:left="3600" w:hanging="360"/>
      </w:pPr>
    </w:lvl>
    <w:lvl w:ilvl="5" w:tplc="3A509C4C" w:tentative="1">
      <w:start w:val="1"/>
      <w:numFmt w:val="lowerRoman"/>
      <w:lvlText w:val="%6."/>
      <w:lvlJc w:val="right"/>
      <w:pPr>
        <w:ind w:left="4320" w:hanging="180"/>
      </w:pPr>
    </w:lvl>
    <w:lvl w:ilvl="6" w:tplc="9F8E7F48" w:tentative="1">
      <w:start w:val="1"/>
      <w:numFmt w:val="decimal"/>
      <w:lvlText w:val="%7."/>
      <w:lvlJc w:val="left"/>
      <w:pPr>
        <w:ind w:left="5040" w:hanging="360"/>
      </w:pPr>
    </w:lvl>
    <w:lvl w:ilvl="7" w:tplc="7A3837CA" w:tentative="1">
      <w:start w:val="1"/>
      <w:numFmt w:val="lowerLetter"/>
      <w:lvlText w:val="%8."/>
      <w:lvlJc w:val="left"/>
      <w:pPr>
        <w:ind w:left="5760" w:hanging="360"/>
      </w:pPr>
    </w:lvl>
    <w:lvl w:ilvl="8" w:tplc="9C00305A" w:tentative="1">
      <w:start w:val="1"/>
      <w:numFmt w:val="lowerRoman"/>
      <w:lvlText w:val="%9."/>
      <w:lvlJc w:val="right"/>
      <w:pPr>
        <w:ind w:left="6480" w:hanging="180"/>
      </w:pPr>
    </w:lvl>
  </w:abstractNum>
  <w:abstractNum w:abstractNumId="2" w15:restartNumberingAfterBreak="0">
    <w:nsid w:val="4F1D4B3C"/>
    <w:multiLevelType w:val="hybridMultilevel"/>
    <w:tmpl w:val="6B201BAE"/>
    <w:lvl w:ilvl="0" w:tplc="BCAA4928">
      <w:start w:val="1"/>
      <w:numFmt w:val="decimal"/>
      <w:lvlText w:val="%1."/>
      <w:lvlJc w:val="left"/>
      <w:pPr>
        <w:ind w:left="720" w:hanging="360"/>
      </w:pPr>
      <w:rPr>
        <w:rFonts w:hint="default"/>
      </w:rPr>
    </w:lvl>
    <w:lvl w:ilvl="1" w:tplc="01D2576E" w:tentative="1">
      <w:start w:val="1"/>
      <w:numFmt w:val="lowerLetter"/>
      <w:lvlText w:val="%2."/>
      <w:lvlJc w:val="left"/>
      <w:pPr>
        <w:ind w:left="1440" w:hanging="360"/>
      </w:pPr>
    </w:lvl>
    <w:lvl w:ilvl="2" w:tplc="B3229EA8" w:tentative="1">
      <w:start w:val="1"/>
      <w:numFmt w:val="lowerRoman"/>
      <w:lvlText w:val="%3."/>
      <w:lvlJc w:val="right"/>
      <w:pPr>
        <w:ind w:left="2160" w:hanging="180"/>
      </w:pPr>
    </w:lvl>
    <w:lvl w:ilvl="3" w:tplc="29947D04" w:tentative="1">
      <w:start w:val="1"/>
      <w:numFmt w:val="decimal"/>
      <w:lvlText w:val="%4."/>
      <w:lvlJc w:val="left"/>
      <w:pPr>
        <w:ind w:left="2880" w:hanging="360"/>
      </w:pPr>
    </w:lvl>
    <w:lvl w:ilvl="4" w:tplc="6A9C7636" w:tentative="1">
      <w:start w:val="1"/>
      <w:numFmt w:val="lowerLetter"/>
      <w:lvlText w:val="%5."/>
      <w:lvlJc w:val="left"/>
      <w:pPr>
        <w:ind w:left="3600" w:hanging="360"/>
      </w:pPr>
    </w:lvl>
    <w:lvl w:ilvl="5" w:tplc="99B89646" w:tentative="1">
      <w:start w:val="1"/>
      <w:numFmt w:val="lowerRoman"/>
      <w:lvlText w:val="%6."/>
      <w:lvlJc w:val="right"/>
      <w:pPr>
        <w:ind w:left="4320" w:hanging="180"/>
      </w:pPr>
    </w:lvl>
    <w:lvl w:ilvl="6" w:tplc="A1467754" w:tentative="1">
      <w:start w:val="1"/>
      <w:numFmt w:val="decimal"/>
      <w:lvlText w:val="%7."/>
      <w:lvlJc w:val="left"/>
      <w:pPr>
        <w:ind w:left="5040" w:hanging="360"/>
      </w:pPr>
    </w:lvl>
    <w:lvl w:ilvl="7" w:tplc="531E247C" w:tentative="1">
      <w:start w:val="1"/>
      <w:numFmt w:val="lowerLetter"/>
      <w:lvlText w:val="%8."/>
      <w:lvlJc w:val="left"/>
      <w:pPr>
        <w:ind w:left="5760" w:hanging="360"/>
      </w:pPr>
    </w:lvl>
    <w:lvl w:ilvl="8" w:tplc="0C4C20E0" w:tentative="1">
      <w:start w:val="1"/>
      <w:numFmt w:val="lowerRoman"/>
      <w:lvlText w:val="%9."/>
      <w:lvlJc w:val="right"/>
      <w:pPr>
        <w:ind w:left="6480" w:hanging="180"/>
      </w:pPr>
    </w:lvl>
  </w:abstractNum>
  <w:abstractNum w:abstractNumId="3" w15:restartNumberingAfterBreak="0">
    <w:nsid w:val="51991EE0"/>
    <w:multiLevelType w:val="hybridMultilevel"/>
    <w:tmpl w:val="485A386E"/>
    <w:lvl w:ilvl="0" w:tplc="E870D55C">
      <w:start w:val="1"/>
      <w:numFmt w:val="bullet"/>
      <w:lvlText w:val=""/>
      <w:lvlJc w:val="left"/>
      <w:pPr>
        <w:ind w:left="1440" w:hanging="360"/>
      </w:pPr>
      <w:rPr>
        <w:rFonts w:ascii="Symbol" w:hAnsi="Symbol" w:hint="default"/>
      </w:rPr>
    </w:lvl>
    <w:lvl w:ilvl="1" w:tplc="E0F22978" w:tentative="1">
      <w:start w:val="1"/>
      <w:numFmt w:val="bullet"/>
      <w:lvlText w:val="o"/>
      <w:lvlJc w:val="left"/>
      <w:pPr>
        <w:ind w:left="2160" w:hanging="360"/>
      </w:pPr>
      <w:rPr>
        <w:rFonts w:ascii="Courier New" w:hAnsi="Courier New" w:cs="Courier New" w:hint="default"/>
      </w:rPr>
    </w:lvl>
    <w:lvl w:ilvl="2" w:tplc="367EE7CA" w:tentative="1">
      <w:start w:val="1"/>
      <w:numFmt w:val="bullet"/>
      <w:lvlText w:val=""/>
      <w:lvlJc w:val="left"/>
      <w:pPr>
        <w:ind w:left="2880" w:hanging="360"/>
      </w:pPr>
      <w:rPr>
        <w:rFonts w:ascii="Wingdings" w:hAnsi="Wingdings" w:hint="default"/>
      </w:rPr>
    </w:lvl>
    <w:lvl w:ilvl="3" w:tplc="E80EDF38" w:tentative="1">
      <w:start w:val="1"/>
      <w:numFmt w:val="bullet"/>
      <w:lvlText w:val=""/>
      <w:lvlJc w:val="left"/>
      <w:pPr>
        <w:ind w:left="3600" w:hanging="360"/>
      </w:pPr>
      <w:rPr>
        <w:rFonts w:ascii="Symbol" w:hAnsi="Symbol" w:hint="default"/>
      </w:rPr>
    </w:lvl>
    <w:lvl w:ilvl="4" w:tplc="F2A07BAA" w:tentative="1">
      <w:start w:val="1"/>
      <w:numFmt w:val="bullet"/>
      <w:lvlText w:val="o"/>
      <w:lvlJc w:val="left"/>
      <w:pPr>
        <w:ind w:left="4320" w:hanging="360"/>
      </w:pPr>
      <w:rPr>
        <w:rFonts w:ascii="Courier New" w:hAnsi="Courier New" w:cs="Courier New" w:hint="default"/>
      </w:rPr>
    </w:lvl>
    <w:lvl w:ilvl="5" w:tplc="9048A78A" w:tentative="1">
      <w:start w:val="1"/>
      <w:numFmt w:val="bullet"/>
      <w:lvlText w:val=""/>
      <w:lvlJc w:val="left"/>
      <w:pPr>
        <w:ind w:left="5040" w:hanging="360"/>
      </w:pPr>
      <w:rPr>
        <w:rFonts w:ascii="Wingdings" w:hAnsi="Wingdings" w:hint="default"/>
      </w:rPr>
    </w:lvl>
    <w:lvl w:ilvl="6" w:tplc="C9007DBE" w:tentative="1">
      <w:start w:val="1"/>
      <w:numFmt w:val="bullet"/>
      <w:lvlText w:val=""/>
      <w:lvlJc w:val="left"/>
      <w:pPr>
        <w:ind w:left="5760" w:hanging="360"/>
      </w:pPr>
      <w:rPr>
        <w:rFonts w:ascii="Symbol" w:hAnsi="Symbol" w:hint="default"/>
      </w:rPr>
    </w:lvl>
    <w:lvl w:ilvl="7" w:tplc="467C8266" w:tentative="1">
      <w:start w:val="1"/>
      <w:numFmt w:val="bullet"/>
      <w:lvlText w:val="o"/>
      <w:lvlJc w:val="left"/>
      <w:pPr>
        <w:ind w:left="6480" w:hanging="360"/>
      </w:pPr>
      <w:rPr>
        <w:rFonts w:ascii="Courier New" w:hAnsi="Courier New" w:cs="Courier New" w:hint="default"/>
      </w:rPr>
    </w:lvl>
    <w:lvl w:ilvl="8" w:tplc="120E03D6" w:tentative="1">
      <w:start w:val="1"/>
      <w:numFmt w:val="bullet"/>
      <w:lvlText w:val=""/>
      <w:lvlJc w:val="left"/>
      <w:pPr>
        <w:ind w:left="7200" w:hanging="360"/>
      </w:pPr>
      <w:rPr>
        <w:rFonts w:ascii="Wingdings" w:hAnsi="Wingdings" w:hint="default"/>
      </w:rPr>
    </w:lvl>
  </w:abstractNum>
  <w:abstractNum w:abstractNumId="4" w15:restartNumberingAfterBreak="0">
    <w:nsid w:val="51B30BBA"/>
    <w:multiLevelType w:val="hybridMultilevel"/>
    <w:tmpl w:val="0D4EA592"/>
    <w:lvl w:ilvl="0" w:tplc="FBD6D2F0">
      <w:start w:val="1"/>
      <w:numFmt w:val="decimal"/>
      <w:lvlText w:val="%1."/>
      <w:lvlJc w:val="left"/>
      <w:pPr>
        <w:ind w:left="405" w:hanging="360"/>
      </w:pPr>
      <w:rPr>
        <w:rFonts w:hint="default"/>
      </w:rPr>
    </w:lvl>
    <w:lvl w:ilvl="1" w:tplc="F0FECA30" w:tentative="1">
      <w:start w:val="1"/>
      <w:numFmt w:val="lowerLetter"/>
      <w:lvlText w:val="%2."/>
      <w:lvlJc w:val="left"/>
      <w:pPr>
        <w:ind w:left="1125" w:hanging="360"/>
      </w:pPr>
    </w:lvl>
    <w:lvl w:ilvl="2" w:tplc="104CB028" w:tentative="1">
      <w:start w:val="1"/>
      <w:numFmt w:val="lowerRoman"/>
      <w:lvlText w:val="%3."/>
      <w:lvlJc w:val="right"/>
      <w:pPr>
        <w:ind w:left="1845" w:hanging="180"/>
      </w:pPr>
    </w:lvl>
    <w:lvl w:ilvl="3" w:tplc="7FCEA258" w:tentative="1">
      <w:start w:val="1"/>
      <w:numFmt w:val="decimal"/>
      <w:lvlText w:val="%4."/>
      <w:lvlJc w:val="left"/>
      <w:pPr>
        <w:ind w:left="2565" w:hanging="360"/>
      </w:pPr>
    </w:lvl>
    <w:lvl w:ilvl="4" w:tplc="94BEE840" w:tentative="1">
      <w:start w:val="1"/>
      <w:numFmt w:val="lowerLetter"/>
      <w:lvlText w:val="%5."/>
      <w:lvlJc w:val="left"/>
      <w:pPr>
        <w:ind w:left="3285" w:hanging="360"/>
      </w:pPr>
    </w:lvl>
    <w:lvl w:ilvl="5" w:tplc="933863FE" w:tentative="1">
      <w:start w:val="1"/>
      <w:numFmt w:val="lowerRoman"/>
      <w:lvlText w:val="%6."/>
      <w:lvlJc w:val="right"/>
      <w:pPr>
        <w:ind w:left="4005" w:hanging="180"/>
      </w:pPr>
    </w:lvl>
    <w:lvl w:ilvl="6" w:tplc="6E24E290" w:tentative="1">
      <w:start w:val="1"/>
      <w:numFmt w:val="decimal"/>
      <w:lvlText w:val="%7."/>
      <w:lvlJc w:val="left"/>
      <w:pPr>
        <w:ind w:left="4725" w:hanging="360"/>
      </w:pPr>
    </w:lvl>
    <w:lvl w:ilvl="7" w:tplc="30B26262" w:tentative="1">
      <w:start w:val="1"/>
      <w:numFmt w:val="lowerLetter"/>
      <w:lvlText w:val="%8."/>
      <w:lvlJc w:val="left"/>
      <w:pPr>
        <w:ind w:left="5445" w:hanging="360"/>
      </w:pPr>
    </w:lvl>
    <w:lvl w:ilvl="8" w:tplc="E108A540" w:tentative="1">
      <w:start w:val="1"/>
      <w:numFmt w:val="lowerRoman"/>
      <w:lvlText w:val="%9."/>
      <w:lvlJc w:val="right"/>
      <w:pPr>
        <w:ind w:left="6165" w:hanging="180"/>
      </w:pPr>
    </w:lvl>
  </w:abstractNum>
  <w:abstractNum w:abstractNumId="5" w15:restartNumberingAfterBreak="0">
    <w:nsid w:val="6F816C8D"/>
    <w:multiLevelType w:val="hybridMultilevel"/>
    <w:tmpl w:val="7E52A8D4"/>
    <w:lvl w:ilvl="0" w:tplc="C7F0E43A">
      <w:start w:val="1"/>
      <w:numFmt w:val="bullet"/>
      <w:lvlText w:val=""/>
      <w:lvlJc w:val="left"/>
      <w:pPr>
        <w:ind w:left="1080" w:hanging="360"/>
      </w:pPr>
      <w:rPr>
        <w:rFonts w:ascii="Symbol" w:hAnsi="Symbol" w:hint="default"/>
      </w:rPr>
    </w:lvl>
    <w:lvl w:ilvl="1" w:tplc="0542224E" w:tentative="1">
      <w:start w:val="1"/>
      <w:numFmt w:val="bullet"/>
      <w:lvlText w:val="o"/>
      <w:lvlJc w:val="left"/>
      <w:pPr>
        <w:ind w:left="1800" w:hanging="360"/>
      </w:pPr>
      <w:rPr>
        <w:rFonts w:ascii="Courier New" w:hAnsi="Courier New" w:cs="Courier New" w:hint="default"/>
      </w:rPr>
    </w:lvl>
    <w:lvl w:ilvl="2" w:tplc="8DB493BE" w:tentative="1">
      <w:start w:val="1"/>
      <w:numFmt w:val="bullet"/>
      <w:lvlText w:val=""/>
      <w:lvlJc w:val="left"/>
      <w:pPr>
        <w:ind w:left="2520" w:hanging="360"/>
      </w:pPr>
      <w:rPr>
        <w:rFonts w:ascii="Wingdings" w:hAnsi="Wingdings" w:hint="default"/>
      </w:rPr>
    </w:lvl>
    <w:lvl w:ilvl="3" w:tplc="63B0D0C4" w:tentative="1">
      <w:start w:val="1"/>
      <w:numFmt w:val="bullet"/>
      <w:lvlText w:val=""/>
      <w:lvlJc w:val="left"/>
      <w:pPr>
        <w:ind w:left="3240" w:hanging="360"/>
      </w:pPr>
      <w:rPr>
        <w:rFonts w:ascii="Symbol" w:hAnsi="Symbol" w:hint="default"/>
      </w:rPr>
    </w:lvl>
    <w:lvl w:ilvl="4" w:tplc="A47A5D1C" w:tentative="1">
      <w:start w:val="1"/>
      <w:numFmt w:val="bullet"/>
      <w:lvlText w:val="o"/>
      <w:lvlJc w:val="left"/>
      <w:pPr>
        <w:ind w:left="3960" w:hanging="360"/>
      </w:pPr>
      <w:rPr>
        <w:rFonts w:ascii="Courier New" w:hAnsi="Courier New" w:cs="Courier New" w:hint="default"/>
      </w:rPr>
    </w:lvl>
    <w:lvl w:ilvl="5" w:tplc="8BDE2E46" w:tentative="1">
      <w:start w:val="1"/>
      <w:numFmt w:val="bullet"/>
      <w:lvlText w:val=""/>
      <w:lvlJc w:val="left"/>
      <w:pPr>
        <w:ind w:left="4680" w:hanging="360"/>
      </w:pPr>
      <w:rPr>
        <w:rFonts w:ascii="Wingdings" w:hAnsi="Wingdings" w:hint="default"/>
      </w:rPr>
    </w:lvl>
    <w:lvl w:ilvl="6" w:tplc="92ECF922" w:tentative="1">
      <w:start w:val="1"/>
      <w:numFmt w:val="bullet"/>
      <w:lvlText w:val=""/>
      <w:lvlJc w:val="left"/>
      <w:pPr>
        <w:ind w:left="5400" w:hanging="360"/>
      </w:pPr>
      <w:rPr>
        <w:rFonts w:ascii="Symbol" w:hAnsi="Symbol" w:hint="default"/>
      </w:rPr>
    </w:lvl>
    <w:lvl w:ilvl="7" w:tplc="489E45E0" w:tentative="1">
      <w:start w:val="1"/>
      <w:numFmt w:val="bullet"/>
      <w:lvlText w:val="o"/>
      <w:lvlJc w:val="left"/>
      <w:pPr>
        <w:ind w:left="6120" w:hanging="360"/>
      </w:pPr>
      <w:rPr>
        <w:rFonts w:ascii="Courier New" w:hAnsi="Courier New" w:cs="Courier New" w:hint="default"/>
      </w:rPr>
    </w:lvl>
    <w:lvl w:ilvl="8" w:tplc="221AC798" w:tentative="1">
      <w:start w:val="1"/>
      <w:numFmt w:val="bullet"/>
      <w:lvlText w:val=""/>
      <w:lvlJc w:val="left"/>
      <w:pPr>
        <w:ind w:left="6840" w:hanging="360"/>
      </w:pPr>
      <w:rPr>
        <w:rFonts w:ascii="Wingdings" w:hAnsi="Wingdings" w:hint="default"/>
      </w:rPr>
    </w:lvl>
  </w:abstractNum>
  <w:abstractNum w:abstractNumId="6" w15:restartNumberingAfterBreak="0">
    <w:nsid w:val="73D03897"/>
    <w:multiLevelType w:val="hybridMultilevel"/>
    <w:tmpl w:val="505A2694"/>
    <w:lvl w:ilvl="0" w:tplc="0298C4E4">
      <w:start w:val="1"/>
      <w:numFmt w:val="bullet"/>
      <w:lvlText w:val=""/>
      <w:lvlJc w:val="left"/>
      <w:pPr>
        <w:ind w:left="1440" w:hanging="360"/>
      </w:pPr>
      <w:rPr>
        <w:rFonts w:ascii="Symbol" w:hAnsi="Symbol" w:hint="default"/>
      </w:rPr>
    </w:lvl>
    <w:lvl w:ilvl="1" w:tplc="0C08087E" w:tentative="1">
      <w:start w:val="1"/>
      <w:numFmt w:val="bullet"/>
      <w:lvlText w:val="o"/>
      <w:lvlJc w:val="left"/>
      <w:pPr>
        <w:ind w:left="2160" w:hanging="360"/>
      </w:pPr>
      <w:rPr>
        <w:rFonts w:ascii="Courier New" w:hAnsi="Courier New" w:cs="Courier New" w:hint="default"/>
      </w:rPr>
    </w:lvl>
    <w:lvl w:ilvl="2" w:tplc="49FA5266" w:tentative="1">
      <w:start w:val="1"/>
      <w:numFmt w:val="bullet"/>
      <w:lvlText w:val=""/>
      <w:lvlJc w:val="left"/>
      <w:pPr>
        <w:ind w:left="2880" w:hanging="360"/>
      </w:pPr>
      <w:rPr>
        <w:rFonts w:ascii="Wingdings" w:hAnsi="Wingdings" w:hint="default"/>
      </w:rPr>
    </w:lvl>
    <w:lvl w:ilvl="3" w:tplc="74A0A494" w:tentative="1">
      <w:start w:val="1"/>
      <w:numFmt w:val="bullet"/>
      <w:lvlText w:val=""/>
      <w:lvlJc w:val="left"/>
      <w:pPr>
        <w:ind w:left="3600" w:hanging="360"/>
      </w:pPr>
      <w:rPr>
        <w:rFonts w:ascii="Symbol" w:hAnsi="Symbol" w:hint="default"/>
      </w:rPr>
    </w:lvl>
    <w:lvl w:ilvl="4" w:tplc="3A68FAF6" w:tentative="1">
      <w:start w:val="1"/>
      <w:numFmt w:val="bullet"/>
      <w:lvlText w:val="o"/>
      <w:lvlJc w:val="left"/>
      <w:pPr>
        <w:ind w:left="4320" w:hanging="360"/>
      </w:pPr>
      <w:rPr>
        <w:rFonts w:ascii="Courier New" w:hAnsi="Courier New" w:cs="Courier New" w:hint="default"/>
      </w:rPr>
    </w:lvl>
    <w:lvl w:ilvl="5" w:tplc="77BAA0B0" w:tentative="1">
      <w:start w:val="1"/>
      <w:numFmt w:val="bullet"/>
      <w:lvlText w:val=""/>
      <w:lvlJc w:val="left"/>
      <w:pPr>
        <w:ind w:left="5040" w:hanging="360"/>
      </w:pPr>
      <w:rPr>
        <w:rFonts w:ascii="Wingdings" w:hAnsi="Wingdings" w:hint="default"/>
      </w:rPr>
    </w:lvl>
    <w:lvl w:ilvl="6" w:tplc="25A48430" w:tentative="1">
      <w:start w:val="1"/>
      <w:numFmt w:val="bullet"/>
      <w:lvlText w:val=""/>
      <w:lvlJc w:val="left"/>
      <w:pPr>
        <w:ind w:left="5760" w:hanging="360"/>
      </w:pPr>
      <w:rPr>
        <w:rFonts w:ascii="Symbol" w:hAnsi="Symbol" w:hint="default"/>
      </w:rPr>
    </w:lvl>
    <w:lvl w:ilvl="7" w:tplc="BAC0CD9A" w:tentative="1">
      <w:start w:val="1"/>
      <w:numFmt w:val="bullet"/>
      <w:lvlText w:val="o"/>
      <w:lvlJc w:val="left"/>
      <w:pPr>
        <w:ind w:left="6480" w:hanging="360"/>
      </w:pPr>
      <w:rPr>
        <w:rFonts w:ascii="Courier New" w:hAnsi="Courier New" w:cs="Courier New" w:hint="default"/>
      </w:rPr>
    </w:lvl>
    <w:lvl w:ilvl="8" w:tplc="2A84994E"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24"/>
    <w:rsid w:val="001B1973"/>
    <w:rsid w:val="001F79CB"/>
    <w:rsid w:val="002813E9"/>
    <w:rsid w:val="0040399D"/>
    <w:rsid w:val="004C7624"/>
    <w:rsid w:val="00533488"/>
    <w:rsid w:val="0054198B"/>
    <w:rsid w:val="00593E88"/>
    <w:rsid w:val="007744E5"/>
    <w:rsid w:val="008C05FB"/>
    <w:rsid w:val="008E7F3B"/>
    <w:rsid w:val="008F1F59"/>
    <w:rsid w:val="009533D9"/>
    <w:rsid w:val="00D10CBE"/>
    <w:rsid w:val="00D9521C"/>
    <w:rsid w:val="00E6449E"/>
    <w:rsid w:val="00EC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72661-1A74-4D9A-9413-B33520A4F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624"/>
    <w:pPr>
      <w:ind w:left="720"/>
      <w:contextualSpacing/>
    </w:pPr>
  </w:style>
  <w:style w:type="paragraph" w:styleId="Header">
    <w:name w:val="header"/>
    <w:basedOn w:val="Normal"/>
    <w:link w:val="HeaderChar"/>
    <w:uiPriority w:val="99"/>
    <w:unhideWhenUsed/>
    <w:rsid w:val="00541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98B"/>
  </w:style>
  <w:style w:type="paragraph" w:styleId="Footer">
    <w:name w:val="footer"/>
    <w:basedOn w:val="Normal"/>
    <w:link w:val="FooterChar"/>
    <w:uiPriority w:val="99"/>
    <w:unhideWhenUsed/>
    <w:rsid w:val="00541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98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F7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2018-04-01T20:00:00Z</dcterms:created>
  <dcterms:modified xsi:type="dcterms:W3CDTF">2018-04-01T20:00:00Z</dcterms:modified>
</cp:coreProperties>
</file>